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D25E" w14:textId="31A60605" w:rsidR="000E08B3" w:rsidRPr="00634008" w:rsidRDefault="001B7817" w:rsidP="00DE2B68">
      <w:pPr>
        <w:tabs>
          <w:tab w:val="center" w:pos="4649"/>
          <w:tab w:val="left" w:pos="6276"/>
        </w:tabs>
        <w:spacing w:before="60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634008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  <w:r w:rsidR="00887DF1" w:rsidRPr="00634008">
        <w:rPr>
          <w:rFonts w:ascii="Book Antiqua" w:hAnsi="Book Antiqua" w:cs="Arial"/>
          <w:b/>
          <w:color w:val="000000" w:themeColor="text1"/>
          <w:sz w:val="32"/>
          <w:szCs w:val="32"/>
        </w:rPr>
        <w:t xml:space="preserve"> </w:t>
      </w:r>
    </w:p>
    <w:p w14:paraId="2D477D2F" w14:textId="77777777" w:rsidR="00BE308A" w:rsidRPr="001B7817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B7817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1"/>
        <w:gridCol w:w="3129"/>
        <w:gridCol w:w="3118"/>
      </w:tblGrid>
      <w:tr w:rsidR="001B7817" w14:paraId="119CAB56" w14:textId="77777777" w:rsidTr="001B7817">
        <w:tc>
          <w:tcPr>
            <w:tcW w:w="3085" w:type="dxa"/>
          </w:tcPr>
          <w:p w14:paraId="2A9A473F" w14:textId="77777777" w:rsidR="001B7817" w:rsidRDefault="001B7817" w:rsidP="007C109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megnevezése:</w:t>
            </w:r>
          </w:p>
        </w:tc>
        <w:tc>
          <w:tcPr>
            <w:tcW w:w="6353" w:type="dxa"/>
            <w:gridSpan w:val="2"/>
          </w:tcPr>
          <w:p w14:paraId="7BAC0730" w14:textId="77777777" w:rsidR="001B7817" w:rsidRDefault="001B78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1B7817" w14:paraId="52ECABF7" w14:textId="77777777" w:rsidTr="001B7817">
        <w:tc>
          <w:tcPr>
            <w:tcW w:w="3085" w:type="dxa"/>
          </w:tcPr>
          <w:p w14:paraId="4265AF20" w14:textId="77777777" w:rsidR="001B7817" w:rsidRDefault="001B7817" w:rsidP="007C109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6353" w:type="dxa"/>
            <w:gridSpan w:val="2"/>
          </w:tcPr>
          <w:p w14:paraId="51FC30E5" w14:textId="77777777" w:rsidR="001B7817" w:rsidRDefault="001B78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1B7817" w14:paraId="5EE15094" w14:textId="77777777" w:rsidTr="001B7817">
        <w:tc>
          <w:tcPr>
            <w:tcW w:w="3085" w:type="dxa"/>
          </w:tcPr>
          <w:p w14:paraId="5C8DF659" w14:textId="6AC5148A" w:rsidR="001B7817" w:rsidRDefault="001B78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353" w:type="dxa"/>
            <w:gridSpan w:val="2"/>
          </w:tcPr>
          <w:p w14:paraId="4D30A972" w14:textId="77777777" w:rsidR="001B7817" w:rsidRDefault="001B78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3D4FAE" w14:paraId="3B0705AF" w14:textId="77777777" w:rsidTr="000E08B3">
        <w:tc>
          <w:tcPr>
            <w:tcW w:w="3085" w:type="dxa"/>
          </w:tcPr>
          <w:p w14:paraId="04DD39A0" w14:textId="77777777" w:rsidR="003D4FAE" w:rsidRPr="00AB2BBA" w:rsidRDefault="003D4FAE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</w:t>
            </w:r>
            <w:r w:rsidR="00077E1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Eljárás</w:t>
            </w:r>
            <w:r w:rsidRPr="00AB2BB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típusa:</w:t>
            </w:r>
          </w:p>
        </w:tc>
        <w:tc>
          <w:tcPr>
            <w:tcW w:w="3176" w:type="dxa"/>
          </w:tcPr>
          <w:p w14:paraId="35F86C44" w14:textId="2D90515B" w:rsidR="003D4FAE" w:rsidRDefault="001D4FC7" w:rsidP="004D554E">
            <w:pPr>
              <w:spacing w:before="120" w:after="60" w:line="276" w:lineRule="auto"/>
              <w:ind w:firstLine="10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6A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konzultáció</w:t>
            </w:r>
          </w:p>
        </w:tc>
        <w:tc>
          <w:tcPr>
            <w:tcW w:w="3177" w:type="dxa"/>
          </w:tcPr>
          <w:p w14:paraId="165E4EF0" w14:textId="3E84ED25" w:rsidR="003D4FAE" w:rsidRDefault="001D4FC7" w:rsidP="004D554E">
            <w:pPr>
              <w:spacing w:before="120" w:after="60" w:line="276" w:lineRule="auto"/>
              <w:ind w:firstLine="238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A1CC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OÉT </w:t>
            </w:r>
            <w:r w:rsidR="00077E1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</w:tr>
      <w:tr w:rsidR="001B7817" w14:paraId="69729D89" w14:textId="77777777" w:rsidTr="001B7817">
        <w:tc>
          <w:tcPr>
            <w:tcW w:w="3085" w:type="dxa"/>
          </w:tcPr>
          <w:p w14:paraId="1771E2C5" w14:textId="1A8A2E23" w:rsidR="001B7817" w:rsidRDefault="001B78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*Véleményezés 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indoka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  <w:p w14:paraId="07154B07" w14:textId="77777777" w:rsidR="008003D3" w:rsidRDefault="008003D3" w:rsidP="007C109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(több lehetőség is megjelölhető)</w:t>
            </w:r>
          </w:p>
        </w:tc>
        <w:tc>
          <w:tcPr>
            <w:tcW w:w="6353" w:type="dxa"/>
            <w:gridSpan w:val="2"/>
          </w:tcPr>
          <w:p w14:paraId="56EC0C81" w14:textId="67B039AA" w:rsidR="003D4FAE" w:rsidRDefault="001D4FC7" w:rsidP="000E6622">
            <w:pPr>
              <w:spacing w:before="60" w:line="276" w:lineRule="auto"/>
              <w:ind w:firstLine="10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9431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7C1097" w:rsidRP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</w:t>
            </w:r>
            <w:r w:rsidR="001B7817" w:rsidRP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édettség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(a megfelelő aláhúzandó)</w:t>
            </w:r>
          </w:p>
          <w:p w14:paraId="37A3ED1F" w14:textId="2C6EE1B5" w:rsidR="001B7817" w:rsidRDefault="00284A2A" w:rsidP="00D50585">
            <w:pPr>
              <w:spacing w:line="276" w:lineRule="auto"/>
              <w:ind w:left="313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kiemelten védett 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műemlék, 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védett műemlék, 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műemléki jelentőségű terület,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kiemelten védett műemlék 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műemléki környezet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, világörökség)</w:t>
            </w:r>
          </w:p>
          <w:p w14:paraId="26CC8333" w14:textId="6B347C5C" w:rsidR="004C46E3" w:rsidRDefault="001D4FC7" w:rsidP="00AB2BBA">
            <w:pPr>
              <w:spacing w:line="276" w:lineRule="auto"/>
              <w:ind w:left="380" w:hanging="272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2897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C46E3" w:rsidRP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</w:t>
            </w:r>
            <w:r w:rsidR="007C109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C46E3" w:rsidRP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kiemelt nemzeti emlékhely és településkép-védelmi környezetének településkép</w:t>
            </w:r>
            <w:r w:rsid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 véleménye</w:t>
            </w:r>
          </w:p>
          <w:p w14:paraId="1F3154A4" w14:textId="77777777" w:rsidR="004D554E" w:rsidRDefault="001D4FC7" w:rsidP="00AB2BBA">
            <w:pPr>
              <w:spacing w:line="276" w:lineRule="auto"/>
              <w:ind w:left="404" w:hanging="298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96411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0E08B3" w:rsidRP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Étv</w:t>
            </w:r>
            <w:proofErr w:type="spellEnd"/>
            <w:r w:rsidR="000E08B3" w:rsidRP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 19. § (4) bekezdése szerinti épület</w:t>
            </w:r>
          </w:p>
          <w:p w14:paraId="6C431B89" w14:textId="657C1D96" w:rsidR="009E7A17" w:rsidRDefault="001D4FC7" w:rsidP="00AB2BBA">
            <w:pPr>
              <w:spacing w:line="276" w:lineRule="auto"/>
              <w:ind w:left="389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7251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kiemelt beruházás (nemzetgazdasági</w:t>
            </w:r>
            <w:r w:rsid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szempontból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kiemelt</w:t>
            </w:r>
            <w:r w:rsid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beruházássá nyilvánító Korm. rend. száma</w:t>
            </w:r>
            <w:r w:rsidR="008D3F9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  <w:p w14:paraId="1CB0F22E" w14:textId="2D8F9A83" w:rsidR="00284A2A" w:rsidRDefault="003349CA" w:rsidP="00AB2BBA">
            <w:pPr>
              <w:tabs>
                <w:tab w:val="center" w:leader="dot" w:pos="2654"/>
              </w:tabs>
              <w:spacing w:line="276" w:lineRule="auto"/>
              <w:ind w:firstLine="388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……………………………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)</w:t>
            </w:r>
          </w:p>
          <w:p w14:paraId="12D40F33" w14:textId="463BAB18" w:rsidR="004D554E" w:rsidRDefault="001D4FC7" w:rsidP="004D554E">
            <w:pPr>
              <w:spacing w:line="276" w:lineRule="auto"/>
              <w:ind w:left="389" w:hanging="282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5606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állami magasépítési beruházás (2018. évi CXXXVIII. tv.</w:t>
            </w:r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1.§ alapján)</w:t>
            </w:r>
          </w:p>
          <w:p w14:paraId="6C6630BB" w14:textId="6C57C083" w:rsidR="00284A2A" w:rsidRDefault="001D4FC7" w:rsidP="004D554E">
            <w:pPr>
              <w:tabs>
                <w:tab w:val="left" w:pos="4591"/>
              </w:tabs>
              <w:spacing w:line="276" w:lineRule="auto"/>
              <w:ind w:left="389" w:hanging="283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4143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egy építési telken 1500 m</w:t>
            </w:r>
            <w:r w:rsidR="00284A2A" w:rsidRPr="00284A2A">
              <w:rPr>
                <w:rFonts w:ascii="Book Antiqua" w:hAnsi="Book Antiqua" w:cs="Arial"/>
                <w:color w:val="000000" w:themeColor="text1"/>
                <w:sz w:val="23"/>
                <w:szCs w:val="23"/>
                <w:vertAlign w:val="superscript"/>
              </w:rPr>
              <w:t>2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összes hasznos alapterületet</w:t>
            </w:r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meghaladó és legalább 6 lakásos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új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lakóépület</w:t>
            </w:r>
          </w:p>
          <w:p w14:paraId="27685ADD" w14:textId="4FA1747E" w:rsidR="00284A2A" w:rsidRDefault="001D4FC7" w:rsidP="000E6622">
            <w:pPr>
              <w:tabs>
                <w:tab w:val="left" w:pos="4591"/>
              </w:tabs>
              <w:spacing w:after="60" w:line="276" w:lineRule="auto"/>
              <w:ind w:firstLine="10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343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5000 m</w:t>
            </w:r>
            <w:r w:rsidR="00284A2A" w:rsidRPr="00284A2A">
              <w:rPr>
                <w:rFonts w:ascii="Book Antiqua" w:hAnsi="Book Antiqua" w:cs="Arial"/>
                <w:color w:val="000000" w:themeColor="text1"/>
                <w:sz w:val="23"/>
                <w:szCs w:val="23"/>
                <w:vertAlign w:val="superscript"/>
              </w:rPr>
              <w:t>2</w:t>
            </w:r>
            <w:r w:rsidR="00284A2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hasznos alapterületet meghaladó épület</w:t>
            </w:r>
          </w:p>
        </w:tc>
      </w:tr>
    </w:tbl>
    <w:p w14:paraId="7820425D" w14:textId="77777777" w:rsidR="001B7817" w:rsidRPr="00284A2A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284A2A">
        <w:rPr>
          <w:rFonts w:ascii="Book Antiqua" w:hAnsi="Book Antiqua" w:cs="Arial"/>
          <w:b/>
          <w:color w:val="000000" w:themeColor="text1"/>
          <w:sz w:val="23"/>
          <w:szCs w:val="23"/>
        </w:rPr>
        <w:t>Tervező: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9"/>
        <w:gridCol w:w="6229"/>
      </w:tblGrid>
      <w:tr w:rsidR="00284A2A" w14:paraId="5E60561B" w14:textId="77777777" w:rsidTr="008D3F96">
        <w:tc>
          <w:tcPr>
            <w:tcW w:w="3085" w:type="dxa"/>
          </w:tcPr>
          <w:p w14:paraId="089EEC3D" w14:textId="77777777" w:rsidR="00284A2A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*Neve:</w:t>
            </w:r>
          </w:p>
        </w:tc>
        <w:tc>
          <w:tcPr>
            <w:tcW w:w="6353" w:type="dxa"/>
          </w:tcPr>
          <w:p w14:paraId="53D99CC7" w14:textId="77777777" w:rsidR="00284A2A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3D4FAE" w14:paraId="55E30ECA" w14:textId="77777777" w:rsidTr="008D3F96">
        <w:tc>
          <w:tcPr>
            <w:tcW w:w="3085" w:type="dxa"/>
          </w:tcPr>
          <w:p w14:paraId="30D44584" w14:textId="77777777" w:rsidR="003D4FAE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Tervezőiroda neve:</w:t>
            </w:r>
          </w:p>
        </w:tc>
        <w:tc>
          <w:tcPr>
            <w:tcW w:w="6353" w:type="dxa"/>
          </w:tcPr>
          <w:p w14:paraId="5A7BAE85" w14:textId="77777777" w:rsidR="003D4FAE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284A2A" w14:paraId="1150FF67" w14:textId="77777777" w:rsidTr="008D3F96">
        <w:tc>
          <w:tcPr>
            <w:tcW w:w="3085" w:type="dxa"/>
          </w:tcPr>
          <w:p w14:paraId="02BB397F" w14:textId="77777777" w:rsidR="00284A2A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*Címe:</w:t>
            </w:r>
          </w:p>
        </w:tc>
        <w:tc>
          <w:tcPr>
            <w:tcW w:w="6353" w:type="dxa"/>
          </w:tcPr>
          <w:p w14:paraId="63997601" w14:textId="77777777" w:rsidR="00284A2A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284A2A" w14:paraId="62B5F8F3" w14:textId="77777777" w:rsidTr="008D3F96">
        <w:tc>
          <w:tcPr>
            <w:tcW w:w="3085" w:type="dxa"/>
          </w:tcPr>
          <w:p w14:paraId="6B62C046" w14:textId="77777777" w:rsidR="00284A2A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*Telefonszáma:</w:t>
            </w:r>
          </w:p>
        </w:tc>
        <w:tc>
          <w:tcPr>
            <w:tcW w:w="6353" w:type="dxa"/>
          </w:tcPr>
          <w:p w14:paraId="46771D90" w14:textId="77777777" w:rsidR="00284A2A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9E7A17" w14:paraId="451E0C4E" w14:textId="77777777" w:rsidTr="008D3F96">
        <w:tc>
          <w:tcPr>
            <w:tcW w:w="3085" w:type="dxa"/>
          </w:tcPr>
          <w:p w14:paraId="7A1C61BC" w14:textId="77777777" w:rsidR="009E7A17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E-mail c</w:t>
            </w: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íme:</w:t>
            </w:r>
          </w:p>
        </w:tc>
        <w:tc>
          <w:tcPr>
            <w:tcW w:w="6353" w:type="dxa"/>
          </w:tcPr>
          <w:p w14:paraId="2DDE52DF" w14:textId="77777777" w:rsidR="009E7A17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284A2A" w14:paraId="30E92EF7" w14:textId="77777777" w:rsidTr="008D3F96">
        <w:tc>
          <w:tcPr>
            <w:tcW w:w="3085" w:type="dxa"/>
          </w:tcPr>
          <w:p w14:paraId="2CCAD744" w14:textId="77777777" w:rsidR="00284A2A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*Jogosultság</w:t>
            </w:r>
            <w:r w:rsidR="003D4FA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szám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a:</w:t>
            </w:r>
          </w:p>
        </w:tc>
        <w:tc>
          <w:tcPr>
            <w:tcW w:w="6353" w:type="dxa"/>
          </w:tcPr>
          <w:p w14:paraId="7CB117C1" w14:textId="77777777" w:rsidR="00284A2A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</w:tbl>
    <w:p w14:paraId="41B4A9BF" w14:textId="77777777" w:rsidR="001B7817" w:rsidRPr="008D3F96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8D3F96">
        <w:rPr>
          <w:rFonts w:ascii="Book Antiqua" w:hAnsi="Book Antiqua" w:cs="Arial"/>
          <w:b/>
          <w:color w:val="000000" w:themeColor="text1"/>
          <w:sz w:val="23"/>
          <w:szCs w:val="23"/>
        </w:rPr>
        <w:t>A terv benyújtója: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6"/>
        <w:gridCol w:w="6242"/>
      </w:tblGrid>
      <w:tr w:rsidR="008D3F96" w14:paraId="7FBC08EA" w14:textId="77777777" w:rsidTr="008D3F96">
        <w:tc>
          <w:tcPr>
            <w:tcW w:w="3085" w:type="dxa"/>
          </w:tcPr>
          <w:p w14:paraId="4AE0EA37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*Neve:</w:t>
            </w:r>
          </w:p>
        </w:tc>
        <w:tc>
          <w:tcPr>
            <w:tcW w:w="6353" w:type="dxa"/>
          </w:tcPr>
          <w:p w14:paraId="3186140D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8D3F96" w14:paraId="581219CE" w14:textId="77777777" w:rsidTr="008D3F96">
        <w:tc>
          <w:tcPr>
            <w:tcW w:w="3085" w:type="dxa"/>
          </w:tcPr>
          <w:p w14:paraId="6BAF032C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*Címe:</w:t>
            </w:r>
          </w:p>
        </w:tc>
        <w:tc>
          <w:tcPr>
            <w:tcW w:w="6353" w:type="dxa"/>
          </w:tcPr>
          <w:p w14:paraId="3419AD17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8D3F96" w14:paraId="467D66C2" w14:textId="77777777" w:rsidTr="008D3F96">
        <w:tc>
          <w:tcPr>
            <w:tcW w:w="3085" w:type="dxa"/>
          </w:tcPr>
          <w:p w14:paraId="4974D47E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*Telefonszáma:</w:t>
            </w:r>
          </w:p>
        </w:tc>
        <w:tc>
          <w:tcPr>
            <w:tcW w:w="6353" w:type="dxa"/>
          </w:tcPr>
          <w:p w14:paraId="2208CBC1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9E7A17" w14:paraId="1A7932A7" w14:textId="77777777" w:rsidTr="008D3F96">
        <w:tc>
          <w:tcPr>
            <w:tcW w:w="3085" w:type="dxa"/>
          </w:tcPr>
          <w:p w14:paraId="53DBEA6E" w14:textId="77777777" w:rsidR="009E7A17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lastRenderedPageBreak/>
              <w:t>*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E-mail c</w:t>
            </w: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íme:</w:t>
            </w:r>
          </w:p>
        </w:tc>
        <w:tc>
          <w:tcPr>
            <w:tcW w:w="6353" w:type="dxa"/>
          </w:tcPr>
          <w:p w14:paraId="36BD6284" w14:textId="77777777" w:rsidR="009E7A17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9E7A17" w14:paraId="42962969" w14:textId="77777777" w:rsidTr="008D3F96">
        <w:tc>
          <w:tcPr>
            <w:tcW w:w="3085" w:type="dxa"/>
          </w:tcPr>
          <w:p w14:paraId="3698FC32" w14:textId="42F0CA60" w:rsidR="009E7A17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</w:t>
            </w:r>
            <w:r w:rsidR="00AC6E7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Benyújtó személye:</w:t>
            </w:r>
          </w:p>
        </w:tc>
        <w:tc>
          <w:tcPr>
            <w:tcW w:w="6353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3008"/>
            </w:tblGrid>
            <w:tr w:rsidR="00825007" w14:paraId="42689740" w14:textId="77777777" w:rsidTr="00836E22">
              <w:tc>
                <w:tcPr>
                  <w:tcW w:w="3008" w:type="dxa"/>
                </w:tcPr>
                <w:p w14:paraId="1765FC22" w14:textId="5FBD0DFD" w:rsidR="00825007" w:rsidRDefault="001D4FC7" w:rsidP="00836E22">
                  <w:pPr>
                    <w:spacing w:line="276" w:lineRule="auto"/>
                    <w:ind w:hanging="6"/>
                    <w:jc w:val="both"/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color w:val="000000" w:themeColor="text1"/>
                        <w:sz w:val="23"/>
                        <w:szCs w:val="23"/>
                      </w:rPr>
                      <w:id w:val="59560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22691A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14:paraId="3E86549B" w14:textId="5C45F9BE" w:rsidR="00825007" w:rsidRDefault="001D4FC7" w:rsidP="004D554E">
                  <w:pPr>
                    <w:spacing w:line="276" w:lineRule="auto"/>
                    <w:jc w:val="both"/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color w:val="000000" w:themeColor="text1"/>
                        <w:sz w:val="23"/>
                        <w:szCs w:val="23"/>
                      </w:rPr>
                      <w:id w:val="-1570955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C55ACC" w:rsidRPr="00C55ACC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építtető</w:t>
                  </w:r>
                </w:p>
              </w:tc>
            </w:tr>
            <w:tr w:rsidR="00825007" w14:paraId="60D421E8" w14:textId="77777777" w:rsidTr="00836E22">
              <w:tc>
                <w:tcPr>
                  <w:tcW w:w="3008" w:type="dxa"/>
                </w:tcPr>
                <w:p w14:paraId="417F3D07" w14:textId="2B1B5D66" w:rsidR="00825007" w:rsidRDefault="001D4FC7" w:rsidP="00B342DF">
                  <w:pPr>
                    <w:spacing w:line="276" w:lineRule="auto"/>
                    <w:jc w:val="both"/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color w:val="000000" w:themeColor="text1"/>
                        <w:sz w:val="23"/>
                        <w:szCs w:val="23"/>
                      </w:rPr>
                      <w:id w:val="551891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6E22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C55ACC" w:rsidRPr="00C55ACC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egyéb</w:t>
                  </w:r>
                  <w:proofErr w:type="gramStart"/>
                  <w:r w:rsidR="00C55ACC" w:rsidRPr="00C55ACC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:</w:t>
                  </w:r>
                  <w:r w:rsidR="004D554E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C55ACC" w:rsidRPr="00C55ACC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…</w:t>
                  </w:r>
                  <w:proofErr w:type="gramEnd"/>
                  <w:r w:rsidR="00C55ACC" w:rsidRPr="00C55ACC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>………….</w:t>
                  </w:r>
                </w:p>
              </w:tc>
              <w:tc>
                <w:tcPr>
                  <w:tcW w:w="3008" w:type="dxa"/>
                </w:tcPr>
                <w:p w14:paraId="49551A06" w14:textId="3F09721C" w:rsidR="00825007" w:rsidRDefault="00825007" w:rsidP="0022691A">
                  <w:pPr>
                    <w:spacing w:line="276" w:lineRule="auto"/>
                    <w:ind w:firstLine="386"/>
                    <w:jc w:val="both"/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14:paraId="4B34C5D4" w14:textId="637AB1B8" w:rsidR="009E7A17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</w:tbl>
    <w:p w14:paraId="6ED23C39" w14:textId="77777777" w:rsidR="00077E13" w:rsidRPr="008D3F96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>
        <w:rPr>
          <w:rFonts w:ascii="Book Antiqua" w:hAnsi="Book Antiqua" w:cs="Arial"/>
          <w:b/>
          <w:color w:val="000000" w:themeColor="text1"/>
          <w:sz w:val="23"/>
          <w:szCs w:val="23"/>
        </w:rPr>
        <w:t xml:space="preserve">Építtető </w:t>
      </w:r>
      <w:r w:rsidRPr="00AB2BBA">
        <w:rPr>
          <w:rFonts w:ascii="Book Antiqua" w:hAnsi="Book Antiqua" w:cs="Arial"/>
          <w:color w:val="000000" w:themeColor="text1"/>
          <w:sz w:val="23"/>
          <w:szCs w:val="23"/>
        </w:rPr>
        <w:t>(ha nem azonos a terv benyújtójával)</w:t>
      </w:r>
      <w:r w:rsidRPr="008D3F96">
        <w:rPr>
          <w:rFonts w:ascii="Book Antiqua" w:hAnsi="Book Antiqua" w:cs="Arial"/>
          <w:b/>
          <w:color w:val="000000" w:themeColor="text1"/>
          <w:sz w:val="23"/>
          <w:szCs w:val="23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9"/>
        <w:gridCol w:w="6229"/>
      </w:tblGrid>
      <w:tr w:rsidR="00077E13" w14:paraId="1D105C8A" w14:textId="77777777" w:rsidTr="000E08B3">
        <w:tc>
          <w:tcPr>
            <w:tcW w:w="3085" w:type="dxa"/>
          </w:tcPr>
          <w:p w14:paraId="125D5171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*Neve:</w:t>
            </w:r>
          </w:p>
        </w:tc>
        <w:tc>
          <w:tcPr>
            <w:tcW w:w="6353" w:type="dxa"/>
          </w:tcPr>
          <w:p w14:paraId="210A23E9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077E13" w14:paraId="0D0F2148" w14:textId="77777777" w:rsidTr="000E08B3">
        <w:tc>
          <w:tcPr>
            <w:tcW w:w="3085" w:type="dxa"/>
          </w:tcPr>
          <w:p w14:paraId="17BAEB22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*Címe:</w:t>
            </w:r>
          </w:p>
        </w:tc>
        <w:tc>
          <w:tcPr>
            <w:tcW w:w="6353" w:type="dxa"/>
          </w:tcPr>
          <w:p w14:paraId="78DB3863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077E13" w14:paraId="3BFC4175" w14:textId="77777777" w:rsidTr="000E08B3">
        <w:tc>
          <w:tcPr>
            <w:tcW w:w="3085" w:type="dxa"/>
          </w:tcPr>
          <w:p w14:paraId="187C8F9D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*Telefonszáma:</w:t>
            </w:r>
          </w:p>
        </w:tc>
        <w:tc>
          <w:tcPr>
            <w:tcW w:w="6353" w:type="dxa"/>
          </w:tcPr>
          <w:p w14:paraId="7D9E464F" w14:textId="77777777" w:rsidR="00077E13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9E7A17" w14:paraId="0CE40CAE" w14:textId="77777777" w:rsidTr="000E08B3">
        <w:tc>
          <w:tcPr>
            <w:tcW w:w="3085" w:type="dxa"/>
          </w:tcPr>
          <w:p w14:paraId="5767E99D" w14:textId="77777777" w:rsidR="009E7A17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E-mail c</w:t>
            </w:r>
            <w:r w:rsidRP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íme:</w:t>
            </w:r>
          </w:p>
        </w:tc>
        <w:tc>
          <w:tcPr>
            <w:tcW w:w="6353" w:type="dxa"/>
          </w:tcPr>
          <w:p w14:paraId="487A0A25" w14:textId="77777777" w:rsidR="009E7A17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</w:tbl>
    <w:p w14:paraId="28C43489" w14:textId="77777777" w:rsidR="00BE308A" w:rsidRPr="008D3F96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8D3F96">
        <w:rPr>
          <w:rFonts w:ascii="Book Antiqua" w:hAnsi="Book Antiqua" w:cs="Arial"/>
          <w:b/>
          <w:color w:val="000000" w:themeColor="text1"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7"/>
        <w:gridCol w:w="6241"/>
      </w:tblGrid>
      <w:tr w:rsidR="008D3F96" w14:paraId="6A44A7CF" w14:textId="77777777" w:rsidTr="00D50585">
        <w:tc>
          <w:tcPr>
            <w:tcW w:w="3085" w:type="dxa"/>
          </w:tcPr>
          <w:p w14:paraId="0A202E9C" w14:textId="77777777" w:rsidR="008D3F96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*Benyújtott tervfajta:</w:t>
            </w:r>
          </w:p>
        </w:tc>
        <w:tc>
          <w:tcPr>
            <w:tcW w:w="6353" w:type="dxa"/>
          </w:tcPr>
          <w:p w14:paraId="7A404965" w14:textId="5F48EC5F" w:rsidR="008D3F96" w:rsidRDefault="001D4FC7" w:rsidP="004665A3">
            <w:pPr>
              <w:spacing w:line="276" w:lineRule="auto"/>
              <w:ind w:left="238" w:hanging="238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8650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5A3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665A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engedélyezési tervet megelőző </w:t>
            </w:r>
            <w:r w:rsidR="008D3F9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tanulmányterv</w:t>
            </w:r>
            <w:r w:rsidR="004665A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, koncepció, vagy vázlatterv</w:t>
            </w:r>
          </w:p>
          <w:p w14:paraId="0F4CA0C7" w14:textId="6BE28CDF" w:rsidR="008D3F96" w:rsidRDefault="001D4FC7" w:rsidP="00836E22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7902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8D3F9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engedélyezési terv</w:t>
            </w:r>
          </w:p>
          <w:p w14:paraId="5736E607" w14:textId="7DE34649" w:rsidR="00C773EA" w:rsidRDefault="001D4FC7" w:rsidP="00836E22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3869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773E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módosított építési engedélyezési eljáráshoz készült terv</w:t>
            </w:r>
          </w:p>
          <w:p w14:paraId="41B22510" w14:textId="2A8F1505" w:rsidR="00474F8F" w:rsidRDefault="001D4FC7" w:rsidP="004665A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642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D554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74F8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kiviteli terv</w:t>
            </w:r>
          </w:p>
        </w:tc>
      </w:tr>
      <w:tr w:rsidR="00474F8F" w14:paraId="26A4643C" w14:textId="77777777" w:rsidTr="00D50585">
        <w:trPr>
          <w:trHeight w:val="1975"/>
        </w:trPr>
        <w:tc>
          <w:tcPr>
            <w:tcW w:w="3085" w:type="dxa"/>
          </w:tcPr>
          <w:p w14:paraId="364137F7" w14:textId="3F40DF3A" w:rsidR="00887DF1" w:rsidRPr="00887DF1" w:rsidRDefault="00887DF1" w:rsidP="007C1097">
            <w:pPr>
              <w:spacing w:line="276" w:lineRule="auto"/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</w:pPr>
            <w:r w:rsidRPr="00887DF1"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>Tartalmi köv</w:t>
            </w:r>
            <w:r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Pr="00887DF1"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>telmények:</w:t>
            </w:r>
          </w:p>
          <w:p w14:paraId="66E69799" w14:textId="77B001C7" w:rsidR="00474F8F" w:rsidRPr="00474F8F" w:rsidRDefault="00474F8F" w:rsidP="007C109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*Csatol</w:t>
            </w:r>
            <w:r w:rsidR="00887DF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andó</w:t>
            </w: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irományok, tervlapok:</w:t>
            </w:r>
          </w:p>
        </w:tc>
        <w:tc>
          <w:tcPr>
            <w:tcW w:w="6353" w:type="dxa"/>
          </w:tcPr>
          <w:p w14:paraId="4D8A376A" w14:textId="77777777" w:rsidR="00686A9C" w:rsidRDefault="001D4FC7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2557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F71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686A9C" w:rsidRP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Étv</w:t>
            </w:r>
            <w:proofErr w:type="spellEnd"/>
            <w:r w:rsidR="00686A9C" w:rsidRP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 19. § (4) bekezdése szerinti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,</w:t>
            </w:r>
            <w:r w:rsidR="00686A9C" w:rsidRP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65 métert meghaladó épület esetén a 252/2006.(XII.7.) Korm. rendelet 11.§ (4) bekezdés szerinti munkarészek</w:t>
            </w:r>
          </w:p>
          <w:p w14:paraId="23D42996" w14:textId="11E11B26" w:rsidR="000E08B3" w:rsidRDefault="001D4FC7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2553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4689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764A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előzetes településképi vélemény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/</w:t>
            </w:r>
            <w:r w:rsidR="00AF1B3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konzultáció,</w:t>
            </w:r>
            <w:r w:rsid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AF1B3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tervtanácsi konzultáció/vélemény, főépítészi konzultáció/vélemény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,</w:t>
            </w:r>
            <w:r w:rsid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amennyiben</w:t>
            </w:r>
            <w:r w:rsidR="009E7A1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keletkezett az eljárás során</w:t>
            </w:r>
            <w:r w:rsidR="00474F8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(a megfelelő aláhúzandó)</w:t>
            </w:r>
          </w:p>
          <w:p w14:paraId="3625808B" w14:textId="0101E29F" w:rsidR="00825007" w:rsidRDefault="001D4FC7" w:rsidP="00CB19C4">
            <w:pPr>
              <w:spacing w:line="276" w:lineRule="auto"/>
              <w:ind w:left="238" w:hanging="22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7303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4689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műszaki leírás</w:t>
            </w:r>
            <w:r w:rsidR="00BB174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építészet, tájépítészet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i,</w:t>
            </w:r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környezetrendezés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munkarésze</w:t>
            </w:r>
            <w:r w:rsidR="00BB174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</w:t>
            </w:r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, (egyéb szakági </w:t>
            </w:r>
            <w:r w:rsidR="00BB174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tartalom</w:t>
            </w:r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csak kivonatos formában)</w:t>
            </w:r>
          </w:p>
          <w:p w14:paraId="0F226B06" w14:textId="486C480C" w:rsidR="00CB19C4" w:rsidRDefault="001D4FC7" w:rsidP="00CB19C4">
            <w:pPr>
              <w:spacing w:line="276" w:lineRule="auto"/>
              <w:ind w:left="238" w:hanging="22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3879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9C4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B19C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a településképi előírások kivonata és azoknak való megfelelés bemutatása</w:t>
            </w:r>
          </w:p>
          <w:p w14:paraId="0FA7EA69" w14:textId="13ADE2FE" w:rsidR="00474F8F" w:rsidRDefault="001D4FC7" w:rsidP="00BC6EFF">
            <w:pPr>
              <w:spacing w:line="276" w:lineRule="auto"/>
              <w:ind w:left="238" w:hanging="238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2611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4689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BC6EF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műemléket érintő terv esetén </w:t>
            </w:r>
            <w:r w:rsid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értékleltár </w:t>
            </w:r>
            <w:r w:rsidR="00C07A0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és</w:t>
            </w:r>
            <w:r w:rsidR="004C46E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tudományos dokumentáció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(68/2018 (IV. 9.) Korm. rend. 14. §)</w:t>
            </w:r>
          </w:p>
          <w:p w14:paraId="2473B98A" w14:textId="1918F716" w:rsidR="00474F8F" w:rsidRDefault="001D4FC7" w:rsidP="00D12A3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45529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A37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74F8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helyszínrajz</w:t>
            </w:r>
          </w:p>
          <w:p w14:paraId="06A19AA9" w14:textId="23E64706" w:rsidR="000E08B3" w:rsidRDefault="001D4FC7" w:rsidP="00D12A3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1097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A37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0E08B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tervlapok (alaprajzok, metszetek, homlokzatok)</w:t>
            </w:r>
          </w:p>
          <w:p w14:paraId="543F7789" w14:textId="3BA8EB48" w:rsidR="00686A9C" w:rsidRDefault="001D4FC7" w:rsidP="00686A9C">
            <w:pPr>
              <w:spacing w:line="276" w:lineRule="auto"/>
              <w:ind w:left="238" w:hanging="238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79326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átalakítási 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vagy 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módosított</w:t>
            </w:r>
            <w:r w:rsid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engedélyezési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tervek 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esetén 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összehasonlító tervlapok, 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melye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ke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n </w:t>
            </w:r>
            <w:r w:rsidR="00686A9C" w:rsidRPr="00B8690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 változtatás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egyértelműen ábrázolt</w:t>
            </w:r>
          </w:p>
          <w:p w14:paraId="127B9BBC" w14:textId="77777777" w:rsidR="00ED3191" w:rsidRDefault="001D4FC7" w:rsidP="00ED3191">
            <w:pPr>
              <w:spacing w:line="276" w:lineRule="auto"/>
              <w:ind w:left="254" w:hanging="254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9389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91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r</w:t>
            </w:r>
            <w:r w:rsidR="00ED3191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észletes (utcaképi és légi) fotódokumentáció a</w:t>
            </w:r>
            <w:r w:rsid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ED3191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tervezési területről és környezetéről</w:t>
            </w:r>
          </w:p>
          <w:p w14:paraId="00B6E95D" w14:textId="40E7247C" w:rsidR="00474F8F" w:rsidRDefault="001D4FC7" w:rsidP="00D12A3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7555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A37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BC6EF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a beépítést bemutató léptékhelyes </w:t>
            </w:r>
            <w:r w:rsidR="004764A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tömegvázlat</w:t>
            </w:r>
          </w:p>
          <w:p w14:paraId="04234F75" w14:textId="295E8D63" w:rsidR="00474F8F" w:rsidRDefault="001D4FC7" w:rsidP="00D12A37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212869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A37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764A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látványterv</w:t>
            </w:r>
          </w:p>
          <w:p w14:paraId="39BB0361" w14:textId="56B99D09" w:rsidR="004764AB" w:rsidRDefault="001D4FC7" w:rsidP="00D12A37">
            <w:pPr>
              <w:spacing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6722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91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bookmarkStart w:id="0" w:name="_Hlk125365016"/>
            <w:r w:rsid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f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otómontázsok a fotódokumentációban szereplő felvételek és a tervezett</w:t>
            </w:r>
            <w:r w:rsidR="00BB174B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/átalakított 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épület 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lastRenderedPageBreak/>
              <w:t>látványterveinek</w:t>
            </w:r>
            <w:r w:rsidR="00827D7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felhasználásával (előtte utána állapot </w:t>
            </w:r>
            <w:r w:rsidR="0025339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bemutatása 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azonos</w:t>
            </w:r>
            <w:r w:rsidR="00827D7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E06C93" w:rsidRPr="00E06C9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nézőpontokból)</w:t>
            </w:r>
            <w:bookmarkEnd w:id="0"/>
          </w:p>
          <w:p w14:paraId="7A4A7BA7" w14:textId="5A570C5C" w:rsidR="00ED3191" w:rsidRDefault="001D4FC7" w:rsidP="00D12A37">
            <w:pPr>
              <w:spacing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21373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91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tervtanácsi vélemény alapján módosított terv esetén </w:t>
            </w:r>
            <w:r w:rsidR="00ED3191" w:rsidRP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képekkel illusztrált tervezői válas</w:t>
            </w:r>
            <w:r w:rsid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z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, a</w:t>
            </w:r>
            <w:r w:rsidR="00ED3191" w:rsidRPr="00ED3191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melyben kifejtik, hogy a módosítás során milyen módon vették figyelembe a tervtanács észrevételeit</w:t>
            </w:r>
          </w:p>
          <w:p w14:paraId="2B62B3D7" w14:textId="77777777" w:rsidR="00686A9C" w:rsidRDefault="001D4FC7" w:rsidP="00D12A3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21041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D12A37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képekkel, tervekkel illusztrált </w:t>
            </w:r>
            <w:r w:rsidR="00F21194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</w:t>
            </w:r>
            <w:r w:rsidR="00EA0353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ezetői összefoglaló</w:t>
            </w:r>
          </w:p>
          <w:p w14:paraId="6C7B6096" w14:textId="58821224" w:rsidR="00EA0353" w:rsidRDefault="00233714" w:rsidP="00686A9C">
            <w:pPr>
              <w:spacing w:line="276" w:lineRule="auto"/>
              <w:ind w:left="380" w:hanging="142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</w:t>
            </w:r>
            <w:r w:rsidRPr="00233714">
              <w:rPr>
                <w:rFonts w:ascii="Book Antiqua" w:hAnsi="Book Antiqua" w:cs="Arial"/>
                <w:sz w:val="23"/>
                <w:szCs w:val="23"/>
              </w:rPr>
              <w:t>legfeljebb 2db A/4 oldal</w:t>
            </w:r>
            <w:r w:rsidR="00686A9C">
              <w:rPr>
                <w:rFonts w:ascii="Book Antiqua" w:hAnsi="Book Antiqua" w:cs="Arial"/>
                <w:sz w:val="23"/>
                <w:szCs w:val="23"/>
              </w:rPr>
              <w:t xml:space="preserve"> terjedelemben</w:t>
            </w:r>
            <w:r w:rsidRPr="00233714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14:paraId="2AF935EE" w14:textId="10FEDE6D" w:rsidR="00686A9C" w:rsidRDefault="001D4FC7" w:rsidP="00686A9C">
            <w:pPr>
              <w:spacing w:line="276" w:lineRule="auto"/>
              <w:ind w:left="238" w:hanging="238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170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a tervezés lépték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 szerint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változó terjedelmű, a releváns tervlapokból, látványtervekből </w:t>
            </w:r>
            <w:r w:rsidR="00E910B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álló, 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egybefűzött tervkivonat</w:t>
            </w:r>
          </w:p>
          <w:p w14:paraId="59254BA7" w14:textId="77777777" w:rsidR="00686A9C" w:rsidRDefault="001D4FC7" w:rsidP="00AB2BBA">
            <w:pPr>
              <w:spacing w:after="60"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10316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59A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5559A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a tervezési program tartalmi összefoglalása</w:t>
            </w:r>
            <w:r w:rsid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00FB9854" w14:textId="759B5218" w:rsidR="0095559A" w:rsidRDefault="00686A9C" w:rsidP="00686A9C">
            <w:pPr>
              <w:spacing w:after="60" w:line="276" w:lineRule="auto"/>
              <w:ind w:left="254" w:hanging="1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(szabad szöveg)</w:t>
            </w:r>
          </w:p>
          <w:p w14:paraId="48035C90" w14:textId="77777777" w:rsidR="00686A9C" w:rsidRDefault="001D4FC7" w:rsidP="00686A9C">
            <w:pPr>
              <w:spacing w:line="276" w:lineRule="auto"/>
              <w:ind w:left="97" w:hanging="97"/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1492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00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07A0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95559A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 xml:space="preserve">a </w:t>
            </w:r>
            <w:r w:rsidR="00BB174B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tervezési programra adott építészeti válasz</w:t>
            </w:r>
            <w:r w:rsidR="0095559A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 xml:space="preserve"> összegzése</w:t>
            </w:r>
          </w:p>
          <w:p w14:paraId="5D5EE9F4" w14:textId="77777777" w:rsidR="00C07A00" w:rsidRDefault="00686A9C" w:rsidP="00686A9C">
            <w:pPr>
              <w:spacing w:line="276" w:lineRule="auto"/>
              <w:ind w:left="380" w:hanging="142"/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(szabad szöveg)</w:t>
            </w:r>
          </w:p>
          <w:p w14:paraId="567D7954" w14:textId="0ED6C0FB" w:rsidR="007527A5" w:rsidRPr="00686A9C" w:rsidRDefault="001D4FC7" w:rsidP="007527A5">
            <w:pPr>
              <w:spacing w:line="276" w:lineRule="auto"/>
              <w:ind w:left="380" w:hanging="380"/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1094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7527A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7527A5" w:rsidRPr="007527A5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Szerzői jogi és összeférhete</w:t>
            </w:r>
            <w:r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t</w:t>
            </w:r>
            <w:bookmarkStart w:id="1" w:name="_GoBack"/>
            <w:bookmarkEnd w:id="1"/>
            <w:r w:rsidR="007527A5" w:rsidRPr="007527A5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lenségi nyilatkozat</w:t>
            </w:r>
          </w:p>
        </w:tc>
      </w:tr>
    </w:tbl>
    <w:p w14:paraId="7B811BF6" w14:textId="7D14C1AF" w:rsidR="004C46E3" w:rsidRDefault="004C46E3">
      <w:pPr>
        <w:rPr>
          <w:rFonts w:ascii="Book Antiqua" w:hAnsi="Book Antiqua" w:cs="Arial"/>
          <w:b/>
          <w:color w:val="000000" w:themeColor="text1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764AB" w14:paraId="1E94C13B" w14:textId="77777777" w:rsidTr="00D50585">
        <w:trPr>
          <w:trHeight w:val="3225"/>
        </w:trPr>
        <w:tc>
          <w:tcPr>
            <w:tcW w:w="9464" w:type="dxa"/>
          </w:tcPr>
          <w:p w14:paraId="2EEC896F" w14:textId="1CA7ABEE" w:rsidR="0095559A" w:rsidRPr="00BB174B" w:rsidRDefault="00E910B6" w:rsidP="0095559A">
            <w:pPr>
              <w:spacing w:after="60" w:line="276" w:lineRule="auto"/>
              <w:ind w:left="254" w:hanging="254"/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>A</w:t>
            </w:r>
            <w:r w:rsidRPr="00BB174B"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95559A" w:rsidRPr="00BB174B"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>tervezési program tartalmi összefoglalása</w:t>
            </w:r>
            <w:r w:rsidR="00686A9C">
              <w:rPr>
                <w:rFonts w:ascii="Book Antiqua" w:hAnsi="Book Antiqua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686A9C" w:rsidRPr="00686A9C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(legfeljebb 1500 karakter)</w:t>
            </w:r>
          </w:p>
          <w:p w14:paraId="78508C8A" w14:textId="77777777" w:rsidR="00BB174B" w:rsidRPr="00BB174B" w:rsidRDefault="00BB174B" w:rsidP="0095559A">
            <w:pPr>
              <w:spacing w:after="60" w:line="276" w:lineRule="auto"/>
              <w:ind w:left="254" w:hanging="25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  <w:p w14:paraId="689105B4" w14:textId="77777777" w:rsidR="004764AB" w:rsidRPr="00BB174B" w:rsidRDefault="004764AB" w:rsidP="00463557">
            <w:pPr>
              <w:spacing w:line="276" w:lineRule="auto"/>
              <w:jc w:val="both"/>
              <w:rPr>
                <w:rFonts w:ascii="Book Antiqua" w:hAnsi="Book Antiqua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95559A" w14:paraId="63FB7A6A" w14:textId="77777777" w:rsidTr="00D50585">
        <w:trPr>
          <w:trHeight w:val="3225"/>
        </w:trPr>
        <w:tc>
          <w:tcPr>
            <w:tcW w:w="9464" w:type="dxa"/>
          </w:tcPr>
          <w:p w14:paraId="5781E579" w14:textId="677B8301" w:rsidR="0095559A" w:rsidRPr="00BB174B" w:rsidRDefault="00E910B6" w:rsidP="00463557">
            <w:pPr>
              <w:spacing w:line="276" w:lineRule="auto"/>
              <w:jc w:val="both"/>
              <w:rPr>
                <w:rFonts w:ascii="Book Antiqua" w:hAnsi="Book Antiqua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3"/>
                <w:szCs w:val="23"/>
                <w:shd w:val="clear" w:color="auto" w:fill="FFFFFF"/>
              </w:rPr>
              <w:t>A</w:t>
            </w:r>
            <w:r w:rsidRPr="00BB174B">
              <w:rPr>
                <w:rFonts w:ascii="Book Antiqua" w:hAnsi="Book Antiqua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174B" w:rsidRPr="00BB174B">
              <w:rPr>
                <w:rFonts w:ascii="Book Antiqua" w:hAnsi="Book Antiqua"/>
                <w:b/>
                <w:bCs/>
                <w:color w:val="000000"/>
                <w:sz w:val="23"/>
                <w:szCs w:val="23"/>
                <w:shd w:val="clear" w:color="auto" w:fill="FFFFFF"/>
              </w:rPr>
              <w:t>tervezési programra adott építészeti válasz összegzése</w:t>
            </w:r>
            <w:r w:rsidR="00686A9C">
              <w:rPr>
                <w:rFonts w:ascii="Book Antiqua" w:hAnsi="Book Antiqua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86A9C" w:rsidRPr="00686A9C"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>(legfeljebb 1500 karakter)</w:t>
            </w:r>
          </w:p>
          <w:p w14:paraId="05E47277" w14:textId="77777777" w:rsidR="00BB174B" w:rsidRDefault="00BB174B" w:rsidP="00463557">
            <w:pPr>
              <w:spacing w:line="276" w:lineRule="auto"/>
              <w:jc w:val="both"/>
              <w:rPr>
                <w:rFonts w:ascii="Book Antiqua" w:hAnsi="Book Antiqua"/>
                <w:iCs/>
                <w:color w:val="000000" w:themeColor="text1"/>
                <w:sz w:val="23"/>
                <w:szCs w:val="23"/>
              </w:rPr>
            </w:pPr>
          </w:p>
          <w:p w14:paraId="7C29A067" w14:textId="2D4D3484" w:rsidR="00BB174B" w:rsidRPr="00BB174B" w:rsidRDefault="00BB174B" w:rsidP="00463557">
            <w:pPr>
              <w:spacing w:line="276" w:lineRule="auto"/>
              <w:jc w:val="both"/>
              <w:rPr>
                <w:rFonts w:ascii="Book Antiqua" w:hAnsi="Book Antiqua" w:cs="Arial"/>
                <w:iCs/>
                <w:color w:val="000000" w:themeColor="text1"/>
                <w:sz w:val="23"/>
                <w:szCs w:val="23"/>
              </w:rPr>
            </w:pPr>
          </w:p>
        </w:tc>
      </w:tr>
    </w:tbl>
    <w:p w14:paraId="0ED798EE" w14:textId="2376006B" w:rsidR="00D617A5" w:rsidRDefault="008003D3" w:rsidP="00D617A5">
      <w:pPr>
        <w:spacing w:before="240"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="00290FBC" w:rsidRPr="00634008">
        <w:rPr>
          <w:rFonts w:ascii="Book Antiqua" w:hAnsi="Book Antiqua" w:cs="Arial"/>
          <w:i/>
          <w:color w:val="000000" w:themeColor="text1"/>
          <w:sz w:val="23"/>
          <w:szCs w:val="23"/>
        </w:rPr>
        <w:t>dátum</w:t>
      </w:r>
      <w:r>
        <w:rPr>
          <w:rFonts w:ascii="Book Antiqua" w:hAnsi="Book Antiqua" w:cs="Arial"/>
          <w:color w:val="000000" w:themeColor="text1"/>
          <w:sz w:val="23"/>
          <w:szCs w:val="23"/>
        </w:rPr>
        <w:t xml:space="preserve"> </w:t>
      </w:r>
    </w:p>
    <w:p w14:paraId="2C60C73A" w14:textId="62515DE7" w:rsidR="008003D3" w:rsidRDefault="00D617A5" w:rsidP="00EA0353">
      <w:pPr>
        <w:tabs>
          <w:tab w:val="center" w:pos="7371"/>
        </w:tabs>
        <w:spacing w:before="360"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ascii="Book Antiqua" w:hAnsi="Book Antiqua" w:cs="Arial"/>
          <w:color w:val="000000" w:themeColor="text1"/>
          <w:sz w:val="23"/>
          <w:szCs w:val="23"/>
        </w:rPr>
        <w:tab/>
      </w:r>
      <w:r w:rsidR="008003D3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………………………………….</w:t>
      </w:r>
    </w:p>
    <w:p w14:paraId="17C7B3BF" w14:textId="15DEAE26" w:rsidR="008003D3" w:rsidRPr="00463557" w:rsidRDefault="00D617A5" w:rsidP="00D617A5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ascii="Book Antiqua" w:hAnsi="Book Antiqua" w:cs="Arial"/>
          <w:color w:val="000000" w:themeColor="text1"/>
          <w:sz w:val="23"/>
          <w:szCs w:val="23"/>
        </w:rPr>
        <w:tab/>
      </w:r>
      <w:r w:rsidR="008003D3">
        <w:rPr>
          <w:rFonts w:ascii="Book Antiqua" w:hAnsi="Book Antiqua" w:cs="Arial"/>
          <w:color w:val="000000" w:themeColor="text1"/>
          <w:sz w:val="23"/>
          <w:szCs w:val="23"/>
        </w:rPr>
        <w:t>terv benyújtójának aláírása</w:t>
      </w:r>
    </w:p>
    <w:sectPr w:rsidR="008003D3" w:rsidRPr="00463557" w:rsidSect="002C18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04" w:right="1304" w:bottom="1134" w:left="130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EA83" w14:textId="77777777" w:rsidR="004B277B" w:rsidRDefault="004B277B" w:rsidP="00C77B7A">
      <w:r>
        <w:separator/>
      </w:r>
    </w:p>
  </w:endnote>
  <w:endnote w:type="continuationSeparator" w:id="0">
    <w:p w14:paraId="5D6D3F6D" w14:textId="77777777" w:rsidR="004B277B" w:rsidRDefault="004B277B" w:rsidP="00C7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0DDF4" w14:textId="145E2DA7" w:rsidR="004C46E3" w:rsidRPr="00AF1B34" w:rsidRDefault="004C46E3" w:rsidP="008003D3">
    <w:pPr>
      <w:pStyle w:val="llb"/>
      <w:jc w:val="both"/>
      <w:rPr>
        <w:rFonts w:ascii="Book Antiqua" w:hAnsi="Book Antiqua"/>
        <w:color w:val="808080" w:themeColor="background1" w:themeShade="80"/>
      </w:rPr>
    </w:pPr>
    <w:r w:rsidRPr="00AF1B34">
      <w:rPr>
        <w:rFonts w:ascii="Book Antiqua" w:hAnsi="Book Antiqua"/>
        <w:color w:val="808080" w:themeColor="background1" w:themeShade="80"/>
      </w:rPr>
      <w:t>Az adatlapot kérjük elektronikusan</w:t>
    </w:r>
    <w:r w:rsidR="00494553">
      <w:rPr>
        <w:rFonts w:ascii="Book Antiqua" w:hAnsi="Book Antiqua"/>
        <w:color w:val="808080" w:themeColor="background1" w:themeShade="80"/>
      </w:rPr>
      <w:t xml:space="preserve"> változatlan formában</w:t>
    </w:r>
    <w:r w:rsidRPr="00AF1B34">
      <w:rPr>
        <w:rFonts w:ascii="Book Antiqua" w:hAnsi="Book Antiqua"/>
        <w:color w:val="808080" w:themeColor="background1" w:themeShade="80"/>
      </w:rPr>
      <w:t xml:space="preserve"> kitölteni és pdf. formátumban csatolni.</w:t>
    </w:r>
    <w:r w:rsidR="00D50585">
      <w:rPr>
        <w:rFonts w:ascii="Book Antiqua" w:hAnsi="Book Antiqua"/>
        <w:color w:val="808080" w:themeColor="background1" w:themeShade="80"/>
      </w:rPr>
      <w:t xml:space="preserve"> </w:t>
    </w:r>
    <w:r w:rsidR="00D50585">
      <w:rPr>
        <w:rFonts w:ascii="Book Antiqua" w:hAnsi="Book Antiqua"/>
        <w:color w:val="808080" w:themeColor="background1" w:themeShade="80"/>
      </w:rPr>
      <w:tab/>
      <w:t xml:space="preserve">       </w:t>
    </w:r>
    <w:r w:rsidRPr="00AF1B34">
      <w:rPr>
        <w:rFonts w:ascii="Book Antiqua" w:hAnsi="Book Antiqua"/>
        <w:color w:val="808080" w:themeColor="background1" w:themeShade="80"/>
      </w:rPr>
      <w:t>*</w:t>
    </w:r>
    <w:r w:rsidR="007C1097">
      <w:rPr>
        <w:rFonts w:ascii="Book Antiqua" w:hAnsi="Book Antiqua"/>
        <w:color w:val="808080" w:themeColor="background1" w:themeShade="80"/>
      </w:rPr>
      <w:t xml:space="preserve"> </w:t>
    </w:r>
    <w:r w:rsidRPr="00AF1B34">
      <w:rPr>
        <w:rFonts w:ascii="Book Antiqua" w:hAnsi="Book Antiqua"/>
        <w:color w:val="808080" w:themeColor="background1" w:themeShade="80"/>
      </w:rPr>
      <w:t xml:space="preserve">jelölésű mezők kitöltése kötelező. A nem </w:t>
    </w:r>
    <w:proofErr w:type="spellStart"/>
    <w:r w:rsidRPr="00AF1B34">
      <w:rPr>
        <w:rFonts w:ascii="Book Antiqua" w:hAnsi="Book Antiqua"/>
        <w:color w:val="808080" w:themeColor="background1" w:themeShade="80"/>
      </w:rPr>
      <w:t>teljeskörűen</w:t>
    </w:r>
    <w:proofErr w:type="spellEnd"/>
    <w:r w:rsidRPr="00AF1B34">
      <w:rPr>
        <w:rFonts w:ascii="Book Antiqua" w:hAnsi="Book Antiqua"/>
        <w:color w:val="808080" w:themeColor="background1" w:themeShade="80"/>
      </w:rPr>
      <w:t xml:space="preserve"> kitöltött adatlapok az Építési és </w:t>
    </w:r>
    <w:r w:rsidR="004665A3">
      <w:rPr>
        <w:rFonts w:ascii="Book Antiqua" w:hAnsi="Book Antiqua"/>
        <w:color w:val="808080" w:themeColor="background1" w:themeShade="80"/>
      </w:rPr>
      <w:t>Közlekedési</w:t>
    </w:r>
    <w:r w:rsidRPr="00AF1B34">
      <w:rPr>
        <w:rFonts w:ascii="Book Antiqua" w:hAnsi="Book Antiqua"/>
        <w:color w:val="808080" w:themeColor="background1" w:themeShade="80"/>
      </w:rPr>
      <w:t xml:space="preserve"> Minisztérium részéről hiánypótlásra visszaküldésre kerülnek.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E665" w14:textId="0EC79DEE"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  <w:r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  <w:t>L</w:t>
    </w:r>
    <w:r w:rsidRPr="00F0189C"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  <w:t xml:space="preserve">evelezési cím: </w:t>
    </w:r>
    <w:r w:rsidR="00290FBC"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  <w:t>1054 Alkotmány utca 5.</w:t>
    </w:r>
    <w:r w:rsidRPr="00F0189C"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15767" w14:textId="77777777" w:rsidR="004B277B" w:rsidRDefault="004B277B" w:rsidP="00C77B7A">
      <w:r>
        <w:separator/>
      </w:r>
    </w:p>
  </w:footnote>
  <w:footnote w:type="continuationSeparator" w:id="0">
    <w:p w14:paraId="1E48993A" w14:textId="77777777" w:rsidR="004B277B" w:rsidRDefault="004B277B" w:rsidP="00C7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938450"/>
      <w:docPartObj>
        <w:docPartGallery w:val="Page Numbers (Top of Page)"/>
        <w:docPartUnique/>
      </w:docPartObj>
    </w:sdtPr>
    <w:sdtEndPr/>
    <w:sdtContent>
      <w:p w14:paraId="5C862316" w14:textId="77777777" w:rsidR="004C46E3" w:rsidRDefault="00B277DF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B78D7" w14:textId="561882F0"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3D552E">
      <w:rPr>
        <w:rFonts w:ascii="Book Antiqua" w:hAnsi="Book Antiqua"/>
        <w:noProof/>
      </w:rPr>
      <w:drawing>
        <wp:inline distT="0" distB="0" distL="0" distR="0" wp14:anchorId="36D0734D" wp14:editId="75E426FD">
          <wp:extent cx="5745480" cy="899160"/>
          <wp:effectExtent l="0" t="0" r="7620" b="0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7B20A" w14:textId="77777777"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 w:cs="Cambria"/>
        <w:caps/>
        <w:lang w:eastAsia="en-US"/>
      </w:rPr>
    </w:pPr>
    <w:r w:rsidRPr="003D552E">
      <w:rPr>
        <w:rFonts w:ascii="Book Antiqua" w:hAnsi="Book Antiqua" w:cs="Cambria"/>
        <w:caps/>
        <w:lang w:eastAsia="en-US"/>
      </w:rPr>
      <w:t>Építési és Közlekedési Minisztérium</w:t>
    </w:r>
  </w:p>
  <w:p w14:paraId="76D5EC9E" w14:textId="5C83A919" w:rsidR="00F90AAE" w:rsidRDefault="00F90AAE" w:rsidP="00F90AAE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  <w:lang w:eastAsia="en-US"/>
      </w:rPr>
    </w:pPr>
    <w:r w:rsidRPr="003D552E">
      <w:rPr>
        <w:rFonts w:ascii="Book Antiqua" w:hAnsi="Book Antiqua" w:cs="Cambria"/>
        <w:caps/>
        <w:lang w:eastAsia="en-US"/>
      </w:rPr>
      <w:t>Építészet</w:t>
    </w:r>
    <w:r>
      <w:rPr>
        <w:rFonts w:ascii="Book Antiqua" w:hAnsi="Book Antiqua" w:cs="Cambria"/>
        <w:caps/>
        <w:lang w:eastAsia="en-US"/>
      </w:rPr>
      <w:t xml:space="preserve">i Stratégiáért Felelős </w:t>
    </w:r>
    <w:r w:rsidRPr="003D552E">
      <w:rPr>
        <w:rFonts w:ascii="Book Antiqua" w:hAnsi="Book Antiqua" w:cs="Cambria"/>
        <w:caps/>
        <w:lang w:eastAsia="en-US"/>
      </w:rPr>
      <w:t>helyettes Államtitkár</w:t>
    </w:r>
    <w:r>
      <w:rPr>
        <w:rFonts w:ascii="Book Antiqua" w:hAnsi="Book Antiqua" w:cs="Cambria"/>
        <w:caps/>
        <w:lang w:eastAsia="en-US"/>
      </w:rPr>
      <w:t>SÁG</w:t>
    </w:r>
  </w:p>
  <w:p w14:paraId="41FB0C15" w14:textId="77777777" w:rsidR="00F90AAE" w:rsidRDefault="00F90AAE" w:rsidP="00F90AAE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  <w:lang w:eastAsia="en-US"/>
      </w:rPr>
    </w:pPr>
  </w:p>
  <w:p w14:paraId="10DAD5A4" w14:textId="3574CA5A" w:rsidR="00F90AAE" w:rsidRPr="003D552E" w:rsidRDefault="00F90AAE" w:rsidP="00F90AAE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  <w:lang w:eastAsia="en-US"/>
      </w:rPr>
    </w:pPr>
    <w:r>
      <w:rPr>
        <w:rFonts w:ascii="Book Antiqua" w:hAnsi="Book Antiqua" w:cs="Cambria"/>
        <w:caps/>
        <w:lang w:eastAsia="en-US"/>
      </w:rPr>
      <w:t>ORSZÁGOS ÉPÍTÉSZETI TERVTANÁCS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F"/>
    <w:rsid w:val="000011F6"/>
    <w:rsid w:val="00003B67"/>
    <w:rsid w:val="000137D1"/>
    <w:rsid w:val="000211EF"/>
    <w:rsid w:val="00021F7E"/>
    <w:rsid w:val="00042986"/>
    <w:rsid w:val="00060B67"/>
    <w:rsid w:val="00066A72"/>
    <w:rsid w:val="00077E13"/>
    <w:rsid w:val="000A0FAE"/>
    <w:rsid w:val="000A543F"/>
    <w:rsid w:val="000B16B6"/>
    <w:rsid w:val="000E08B3"/>
    <w:rsid w:val="000E0A9A"/>
    <w:rsid w:val="000E5F71"/>
    <w:rsid w:val="000E6622"/>
    <w:rsid w:val="000F73B6"/>
    <w:rsid w:val="001173AD"/>
    <w:rsid w:val="00127A72"/>
    <w:rsid w:val="0013307E"/>
    <w:rsid w:val="00134D4B"/>
    <w:rsid w:val="001454BB"/>
    <w:rsid w:val="00156782"/>
    <w:rsid w:val="00174F68"/>
    <w:rsid w:val="00176298"/>
    <w:rsid w:val="00176A85"/>
    <w:rsid w:val="00176E3B"/>
    <w:rsid w:val="001922F1"/>
    <w:rsid w:val="001A0A4A"/>
    <w:rsid w:val="001A213F"/>
    <w:rsid w:val="001B3675"/>
    <w:rsid w:val="001B7817"/>
    <w:rsid w:val="001C13CF"/>
    <w:rsid w:val="001D117D"/>
    <w:rsid w:val="001D4FC7"/>
    <w:rsid w:val="001D737E"/>
    <w:rsid w:val="001F1C20"/>
    <w:rsid w:val="001F726D"/>
    <w:rsid w:val="00205EBC"/>
    <w:rsid w:val="0022063D"/>
    <w:rsid w:val="00224461"/>
    <w:rsid w:val="0022691A"/>
    <w:rsid w:val="00231B4C"/>
    <w:rsid w:val="00232225"/>
    <w:rsid w:val="00233714"/>
    <w:rsid w:val="00253397"/>
    <w:rsid w:val="00253A6B"/>
    <w:rsid w:val="0025549B"/>
    <w:rsid w:val="00255BF1"/>
    <w:rsid w:val="00266CE0"/>
    <w:rsid w:val="00272CAD"/>
    <w:rsid w:val="002762CF"/>
    <w:rsid w:val="00283EB2"/>
    <w:rsid w:val="00284A2A"/>
    <w:rsid w:val="00290FBC"/>
    <w:rsid w:val="00295C3F"/>
    <w:rsid w:val="002A1E11"/>
    <w:rsid w:val="002A2454"/>
    <w:rsid w:val="002A7357"/>
    <w:rsid w:val="002B641D"/>
    <w:rsid w:val="002C188F"/>
    <w:rsid w:val="002D5E6A"/>
    <w:rsid w:val="00331C29"/>
    <w:rsid w:val="003349CA"/>
    <w:rsid w:val="00334D2D"/>
    <w:rsid w:val="003370ED"/>
    <w:rsid w:val="00342BF9"/>
    <w:rsid w:val="00363670"/>
    <w:rsid w:val="00371A75"/>
    <w:rsid w:val="003736D9"/>
    <w:rsid w:val="00373B74"/>
    <w:rsid w:val="0038101D"/>
    <w:rsid w:val="003B6833"/>
    <w:rsid w:val="003D31FF"/>
    <w:rsid w:val="003D4FAE"/>
    <w:rsid w:val="003E7692"/>
    <w:rsid w:val="00402FA1"/>
    <w:rsid w:val="004047DA"/>
    <w:rsid w:val="00407E70"/>
    <w:rsid w:val="0042001A"/>
    <w:rsid w:val="004227C6"/>
    <w:rsid w:val="004345BC"/>
    <w:rsid w:val="0044212F"/>
    <w:rsid w:val="00463557"/>
    <w:rsid w:val="004665A3"/>
    <w:rsid w:val="00474F8F"/>
    <w:rsid w:val="004764AB"/>
    <w:rsid w:val="00476816"/>
    <w:rsid w:val="00494553"/>
    <w:rsid w:val="004A1CC7"/>
    <w:rsid w:val="004B277B"/>
    <w:rsid w:val="004B6C4B"/>
    <w:rsid w:val="004C46E3"/>
    <w:rsid w:val="004C50E0"/>
    <w:rsid w:val="004D554E"/>
    <w:rsid w:val="004D588F"/>
    <w:rsid w:val="004D6873"/>
    <w:rsid w:val="004E0BB6"/>
    <w:rsid w:val="004E2707"/>
    <w:rsid w:val="004E5683"/>
    <w:rsid w:val="004F15FF"/>
    <w:rsid w:val="005050EC"/>
    <w:rsid w:val="005523C1"/>
    <w:rsid w:val="00552646"/>
    <w:rsid w:val="005552B7"/>
    <w:rsid w:val="005830AF"/>
    <w:rsid w:val="00590BC4"/>
    <w:rsid w:val="0059415D"/>
    <w:rsid w:val="005A2884"/>
    <w:rsid w:val="005A3835"/>
    <w:rsid w:val="005C396A"/>
    <w:rsid w:val="005C4D72"/>
    <w:rsid w:val="005C5851"/>
    <w:rsid w:val="005E17AB"/>
    <w:rsid w:val="005F3510"/>
    <w:rsid w:val="00604C71"/>
    <w:rsid w:val="0062239F"/>
    <w:rsid w:val="006309F5"/>
    <w:rsid w:val="00634008"/>
    <w:rsid w:val="00637787"/>
    <w:rsid w:val="0064436A"/>
    <w:rsid w:val="00654EAD"/>
    <w:rsid w:val="00671583"/>
    <w:rsid w:val="006805AC"/>
    <w:rsid w:val="00686A9C"/>
    <w:rsid w:val="006930AC"/>
    <w:rsid w:val="00695171"/>
    <w:rsid w:val="006964BE"/>
    <w:rsid w:val="006A28AF"/>
    <w:rsid w:val="006A6FF7"/>
    <w:rsid w:val="006B1C38"/>
    <w:rsid w:val="006B410D"/>
    <w:rsid w:val="006C38D4"/>
    <w:rsid w:val="006D1A2A"/>
    <w:rsid w:val="006D3B55"/>
    <w:rsid w:val="006D6868"/>
    <w:rsid w:val="006F1476"/>
    <w:rsid w:val="006F54A4"/>
    <w:rsid w:val="00710B96"/>
    <w:rsid w:val="007306FB"/>
    <w:rsid w:val="00746A8E"/>
    <w:rsid w:val="00751B34"/>
    <w:rsid w:val="007522EF"/>
    <w:rsid w:val="007527A5"/>
    <w:rsid w:val="00752865"/>
    <w:rsid w:val="00763C7B"/>
    <w:rsid w:val="00772CA8"/>
    <w:rsid w:val="007730DB"/>
    <w:rsid w:val="0078709D"/>
    <w:rsid w:val="007A6588"/>
    <w:rsid w:val="007C1097"/>
    <w:rsid w:val="007C327D"/>
    <w:rsid w:val="007E1B99"/>
    <w:rsid w:val="007F1358"/>
    <w:rsid w:val="007F33E4"/>
    <w:rsid w:val="008003D3"/>
    <w:rsid w:val="00802070"/>
    <w:rsid w:val="0080441A"/>
    <w:rsid w:val="008108DD"/>
    <w:rsid w:val="00815CF2"/>
    <w:rsid w:val="00825007"/>
    <w:rsid w:val="00827D76"/>
    <w:rsid w:val="00836E22"/>
    <w:rsid w:val="00841FA1"/>
    <w:rsid w:val="00842A7C"/>
    <w:rsid w:val="00856627"/>
    <w:rsid w:val="008717CE"/>
    <w:rsid w:val="00884D7D"/>
    <w:rsid w:val="00887DF1"/>
    <w:rsid w:val="008924B4"/>
    <w:rsid w:val="00896710"/>
    <w:rsid w:val="00897663"/>
    <w:rsid w:val="008A6A5F"/>
    <w:rsid w:val="008B6511"/>
    <w:rsid w:val="008D1638"/>
    <w:rsid w:val="008D3F96"/>
    <w:rsid w:val="008F7954"/>
    <w:rsid w:val="00906115"/>
    <w:rsid w:val="00940857"/>
    <w:rsid w:val="009420EB"/>
    <w:rsid w:val="00942F7B"/>
    <w:rsid w:val="0095559A"/>
    <w:rsid w:val="00973465"/>
    <w:rsid w:val="00973EE9"/>
    <w:rsid w:val="00981B57"/>
    <w:rsid w:val="00981B6A"/>
    <w:rsid w:val="00983EAE"/>
    <w:rsid w:val="009846A6"/>
    <w:rsid w:val="0099733B"/>
    <w:rsid w:val="009A0525"/>
    <w:rsid w:val="009D6497"/>
    <w:rsid w:val="009E7A17"/>
    <w:rsid w:val="009F7E97"/>
    <w:rsid w:val="00A032AA"/>
    <w:rsid w:val="00A04522"/>
    <w:rsid w:val="00A10E0B"/>
    <w:rsid w:val="00A14F7A"/>
    <w:rsid w:val="00A16E38"/>
    <w:rsid w:val="00A2039F"/>
    <w:rsid w:val="00A220C0"/>
    <w:rsid w:val="00A23E41"/>
    <w:rsid w:val="00A303D9"/>
    <w:rsid w:val="00A350D0"/>
    <w:rsid w:val="00A42732"/>
    <w:rsid w:val="00A5547F"/>
    <w:rsid w:val="00A621A6"/>
    <w:rsid w:val="00A77D4F"/>
    <w:rsid w:val="00A8235B"/>
    <w:rsid w:val="00A9384D"/>
    <w:rsid w:val="00AA0CFC"/>
    <w:rsid w:val="00AA406A"/>
    <w:rsid w:val="00AA465C"/>
    <w:rsid w:val="00AB02F8"/>
    <w:rsid w:val="00AB252C"/>
    <w:rsid w:val="00AB2BBA"/>
    <w:rsid w:val="00AB4F7F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1020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72BB2"/>
    <w:rsid w:val="00B85465"/>
    <w:rsid w:val="00B86903"/>
    <w:rsid w:val="00B91BBF"/>
    <w:rsid w:val="00BA4A7A"/>
    <w:rsid w:val="00BA5CD2"/>
    <w:rsid w:val="00BB174B"/>
    <w:rsid w:val="00BC6EFF"/>
    <w:rsid w:val="00BD7E89"/>
    <w:rsid w:val="00BE308A"/>
    <w:rsid w:val="00C0748C"/>
    <w:rsid w:val="00C07A00"/>
    <w:rsid w:val="00C222E5"/>
    <w:rsid w:val="00C278D2"/>
    <w:rsid w:val="00C45909"/>
    <w:rsid w:val="00C55ACC"/>
    <w:rsid w:val="00C65CC7"/>
    <w:rsid w:val="00C670DA"/>
    <w:rsid w:val="00C677A3"/>
    <w:rsid w:val="00C71B5D"/>
    <w:rsid w:val="00C773EA"/>
    <w:rsid w:val="00C77B7A"/>
    <w:rsid w:val="00C86FC9"/>
    <w:rsid w:val="00C9201E"/>
    <w:rsid w:val="00CB19C4"/>
    <w:rsid w:val="00CB4270"/>
    <w:rsid w:val="00CE7B66"/>
    <w:rsid w:val="00CF3038"/>
    <w:rsid w:val="00D00BF6"/>
    <w:rsid w:val="00D0122E"/>
    <w:rsid w:val="00D06CFE"/>
    <w:rsid w:val="00D10FE6"/>
    <w:rsid w:val="00D12A37"/>
    <w:rsid w:val="00D40A96"/>
    <w:rsid w:val="00D42B6C"/>
    <w:rsid w:val="00D46895"/>
    <w:rsid w:val="00D50585"/>
    <w:rsid w:val="00D617A5"/>
    <w:rsid w:val="00D80C3F"/>
    <w:rsid w:val="00D87AC7"/>
    <w:rsid w:val="00D907C0"/>
    <w:rsid w:val="00D9511E"/>
    <w:rsid w:val="00D958F6"/>
    <w:rsid w:val="00DA6337"/>
    <w:rsid w:val="00DA75CA"/>
    <w:rsid w:val="00DE2B68"/>
    <w:rsid w:val="00E03AA7"/>
    <w:rsid w:val="00E06C93"/>
    <w:rsid w:val="00E33443"/>
    <w:rsid w:val="00E41ED8"/>
    <w:rsid w:val="00E429B6"/>
    <w:rsid w:val="00E606E3"/>
    <w:rsid w:val="00E6747A"/>
    <w:rsid w:val="00E8741F"/>
    <w:rsid w:val="00E910B6"/>
    <w:rsid w:val="00EA0353"/>
    <w:rsid w:val="00EA13C1"/>
    <w:rsid w:val="00EB1280"/>
    <w:rsid w:val="00EC0425"/>
    <w:rsid w:val="00EC1AE0"/>
    <w:rsid w:val="00EC567D"/>
    <w:rsid w:val="00EC7FF7"/>
    <w:rsid w:val="00ED3191"/>
    <w:rsid w:val="00EE5ED7"/>
    <w:rsid w:val="00EF6A40"/>
    <w:rsid w:val="00F0084E"/>
    <w:rsid w:val="00F07161"/>
    <w:rsid w:val="00F174E3"/>
    <w:rsid w:val="00F20FD5"/>
    <w:rsid w:val="00F21194"/>
    <w:rsid w:val="00F25F08"/>
    <w:rsid w:val="00F268FC"/>
    <w:rsid w:val="00F30F52"/>
    <w:rsid w:val="00F35FB3"/>
    <w:rsid w:val="00F45B0D"/>
    <w:rsid w:val="00F83835"/>
    <w:rsid w:val="00F90AAE"/>
    <w:rsid w:val="00F9526E"/>
    <w:rsid w:val="00FE422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807B9"/>
  <w15:docId w15:val="{FD5648CD-DEAD-4EC6-A195-3866649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7AAC-BF48-430C-9597-86C8C95F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3</TotalTime>
  <Pages>3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Takácsné Hajós Erzsébet</cp:lastModifiedBy>
  <cp:revision>4</cp:revision>
  <cp:lastPrinted>2022-09-02T09:22:00Z</cp:lastPrinted>
  <dcterms:created xsi:type="dcterms:W3CDTF">2023-04-14T11:55:00Z</dcterms:created>
  <dcterms:modified xsi:type="dcterms:W3CDTF">2023-05-08T14:10:00Z</dcterms:modified>
</cp:coreProperties>
</file>